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4A0" w:firstRow="1" w:lastRow="0" w:firstColumn="1" w:lastColumn="0" w:noHBand="0" w:noVBand="1"/>
      </w:tblPr>
      <w:tblGrid>
        <w:gridCol w:w="4074"/>
        <w:gridCol w:w="5248"/>
      </w:tblGrid>
      <w:tr w:rsidR="0081747C" w14:paraId="7966C7E9" w14:textId="77777777" w:rsidTr="00DA09CA">
        <w:trPr>
          <w:trHeight w:val="2127"/>
        </w:trPr>
        <w:tc>
          <w:tcPr>
            <w:tcW w:w="4074" w:type="dxa"/>
          </w:tcPr>
          <w:p w14:paraId="6AA2EF65" w14:textId="77777777" w:rsidR="0081747C" w:rsidRDefault="0081747C" w:rsidP="00B21C68">
            <w:pPr>
              <w:rPr>
                <w:rFonts w:ascii="Times New Roman" w:hAnsi="Times New Roman"/>
                <w:sz w:val="2"/>
                <w:szCs w:val="24"/>
              </w:rPr>
            </w:pPr>
            <w:r>
              <w:rPr>
                <w:rFonts w:ascii="Times New Roman" w:hAnsi="Times New Roman"/>
                <w:sz w:val="2"/>
                <w:szCs w:val="24"/>
              </w:rPr>
              <w:t>P</w:t>
            </w:r>
          </w:p>
          <w:p w14:paraId="07C6D3F4" w14:textId="77777777" w:rsidR="0081747C" w:rsidRDefault="0081747C" w:rsidP="00B21C68">
            <w:pPr>
              <w:jc w:val="center"/>
              <w:rPr>
                <w:rFonts w:ascii="Times New Roman" w:hAnsi="Times New Roman"/>
                <w:sz w:val="24"/>
                <w:szCs w:val="24"/>
              </w:rPr>
            </w:pPr>
            <w:r>
              <w:rPr>
                <w:rFonts w:ascii="Times New Roman" w:hAnsi="Times New Roman"/>
                <w:sz w:val="24"/>
                <w:szCs w:val="24"/>
              </w:rPr>
              <w:t>UBND TỈNH BẮC NINH</w:t>
            </w:r>
          </w:p>
          <w:p w14:paraId="71BDFE72" w14:textId="77777777" w:rsidR="0081747C" w:rsidRDefault="0081747C" w:rsidP="00B21C68">
            <w:pPr>
              <w:jc w:val="center"/>
              <w:rPr>
                <w:rFonts w:ascii="Times New Roman" w:hAnsi="Times New Roman"/>
                <w:b/>
                <w:sz w:val="24"/>
                <w:szCs w:val="24"/>
              </w:rPr>
            </w:pPr>
            <w:r>
              <w:rPr>
                <w:rFonts w:ascii="Times New Roman" w:hAnsi="Times New Roman"/>
                <w:b/>
                <w:sz w:val="24"/>
                <w:szCs w:val="24"/>
              </w:rPr>
              <w:t>SỞ LAO ĐỘNG - THƯƠNG BINH VÀ XÃ HỘI</w:t>
            </w:r>
          </w:p>
          <w:p w14:paraId="20D74E35" w14:textId="77777777" w:rsidR="0081747C" w:rsidRDefault="003F7222" w:rsidP="00B21C68">
            <w:pPr>
              <w:jc w:val="center"/>
              <w:rPr>
                <w:rFonts w:ascii="Times New Roman" w:hAnsi="Times New Roman"/>
                <w:b/>
                <w:sz w:val="24"/>
                <w:szCs w:val="24"/>
              </w:rPr>
            </w:pPr>
            <w:r>
              <w:rPr>
                <w:noProof/>
              </w:rPr>
              <mc:AlternateContent>
                <mc:Choice Requires="wps">
                  <w:drawing>
                    <wp:anchor distT="4294967295" distB="4294967295" distL="114300" distR="114300" simplePos="0" relativeHeight="251654656" behindDoc="0" locked="0" layoutInCell="1" allowOverlap="1" wp14:anchorId="28D193D5" wp14:editId="0B210B7A">
                      <wp:simplePos x="0" y="0"/>
                      <wp:positionH relativeFrom="column">
                        <wp:posOffset>900430</wp:posOffset>
                      </wp:positionH>
                      <wp:positionV relativeFrom="paragraph">
                        <wp:posOffset>16509</wp:posOffset>
                      </wp:positionV>
                      <wp:extent cx="621030" cy="0"/>
                      <wp:effectExtent l="0" t="0" r="2667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0AC365"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3pt" to="11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DnrgEAAEcDAAAOAAAAZHJzL2Uyb0RvYy54bWysUsFu2zAMvQ/YPwi6L3YytNiMOD2k6y7d&#10;FqDdBzCSbAuTRYFUYufvJ6lJWmy3YToIkkg+vffI9d08OnE0xBZ9K5eLWgrjFWrr+1b+fH748E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"/>
                  </w:pict>
                </mc:Fallback>
              </mc:AlternateContent>
            </w:r>
          </w:p>
          <w:p w14:paraId="7EE00537" w14:textId="4BA25183" w:rsidR="0081747C" w:rsidRPr="001511DC" w:rsidRDefault="0081747C" w:rsidP="00B21C68">
            <w:pPr>
              <w:jc w:val="center"/>
              <w:rPr>
                <w:rFonts w:ascii="Times New Roman" w:hAnsi="Times New Roman"/>
                <w:sz w:val="26"/>
                <w:szCs w:val="26"/>
              </w:rPr>
            </w:pPr>
            <w:r w:rsidRPr="001511DC">
              <w:rPr>
                <w:rFonts w:ascii="Times New Roman" w:hAnsi="Times New Roman"/>
                <w:sz w:val="26"/>
                <w:szCs w:val="26"/>
              </w:rPr>
              <w:t>Số:         /SLĐTBXH-</w:t>
            </w:r>
            <w:r w:rsidR="00DA09CA">
              <w:rPr>
                <w:rFonts w:ascii="Times New Roman" w:hAnsi="Times New Roman"/>
                <w:sz w:val="26"/>
                <w:szCs w:val="26"/>
              </w:rPr>
              <w:t>BTXH</w:t>
            </w:r>
          </w:p>
          <w:p w14:paraId="03BF23FE" w14:textId="77777777" w:rsidR="00FA3DAE" w:rsidRDefault="0081747C" w:rsidP="00DB155A">
            <w:pPr>
              <w:jc w:val="center"/>
              <w:rPr>
                <w:rFonts w:ascii="Times New Roman" w:hAnsi="Times New Roman"/>
                <w:spacing w:val="-4"/>
                <w:sz w:val="24"/>
                <w:szCs w:val="24"/>
              </w:rPr>
            </w:pPr>
            <w:r w:rsidRPr="00473895">
              <w:rPr>
                <w:rFonts w:ascii="Times New Roman" w:hAnsi="Times New Roman"/>
                <w:spacing w:val="-4"/>
                <w:sz w:val="24"/>
                <w:szCs w:val="24"/>
              </w:rPr>
              <w:t xml:space="preserve">V/v </w:t>
            </w:r>
            <w:r w:rsidR="00DA09CA">
              <w:rPr>
                <w:rFonts w:ascii="Times New Roman" w:hAnsi="Times New Roman"/>
                <w:spacing w:val="-4"/>
                <w:sz w:val="24"/>
                <w:szCs w:val="24"/>
              </w:rPr>
              <w:t>thăm, tặng quà công dân tỉnh</w:t>
            </w:r>
          </w:p>
          <w:p w14:paraId="7335177F" w14:textId="2EA9FE1E" w:rsidR="00DB155A" w:rsidRDefault="00DA09CA" w:rsidP="00DB155A">
            <w:pPr>
              <w:jc w:val="center"/>
              <w:rPr>
                <w:rFonts w:ascii="Times New Roman" w:hAnsi="Times New Roman"/>
                <w:spacing w:val="-4"/>
                <w:sz w:val="24"/>
                <w:szCs w:val="24"/>
              </w:rPr>
            </w:pPr>
            <w:bookmarkStart w:id="0" w:name="_GoBack"/>
            <w:bookmarkEnd w:id="0"/>
            <w:r>
              <w:rPr>
                <w:rFonts w:ascii="Times New Roman" w:hAnsi="Times New Roman"/>
                <w:spacing w:val="-4"/>
                <w:sz w:val="24"/>
                <w:szCs w:val="24"/>
              </w:rPr>
              <w:t>Bắc Ninh từ Ucraina về nước</w:t>
            </w:r>
          </w:p>
          <w:p w14:paraId="56D3618A" w14:textId="38C273A6" w:rsidR="0081747C" w:rsidRPr="00473895" w:rsidRDefault="0081747C" w:rsidP="00DA09CA">
            <w:pPr>
              <w:rPr>
                <w:rFonts w:ascii="Times New Roman" w:hAnsi="Times New Roman"/>
                <w:spacing w:val="-4"/>
                <w:sz w:val="24"/>
                <w:szCs w:val="24"/>
              </w:rPr>
            </w:pPr>
          </w:p>
        </w:tc>
        <w:tc>
          <w:tcPr>
            <w:tcW w:w="5248" w:type="dxa"/>
          </w:tcPr>
          <w:p w14:paraId="0651D576" w14:textId="77777777" w:rsidR="0081747C" w:rsidRDefault="0081747C" w:rsidP="00B21C68">
            <w:pPr>
              <w:rPr>
                <w:rFonts w:ascii="Times New Roman" w:hAnsi="Times New Roman"/>
                <w:sz w:val="2"/>
                <w:szCs w:val="24"/>
              </w:rPr>
            </w:pPr>
          </w:p>
          <w:p w14:paraId="0C76B9AE" w14:textId="77777777" w:rsidR="0081747C" w:rsidRDefault="0081747C" w:rsidP="00B21C68">
            <w:pPr>
              <w:jc w:val="center"/>
              <w:rPr>
                <w:rFonts w:ascii="Times New Roman" w:hAnsi="Times New Roman"/>
                <w:b/>
                <w:sz w:val="24"/>
                <w:szCs w:val="24"/>
              </w:rPr>
            </w:pPr>
            <w:r>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4"/>
                    <w:szCs w:val="24"/>
                  </w:rPr>
                  <w:t>NAM</w:t>
                </w:r>
              </w:smartTag>
            </w:smartTag>
          </w:p>
          <w:p w14:paraId="41BE0953" w14:textId="58752ECA" w:rsidR="0081747C" w:rsidRDefault="0081747C" w:rsidP="00B21C68">
            <w:pPr>
              <w:jc w:val="center"/>
              <w:rPr>
                <w:rFonts w:ascii="Times New Roman" w:hAnsi="Times New Roman"/>
                <w:b/>
                <w:sz w:val="26"/>
                <w:szCs w:val="26"/>
              </w:rPr>
            </w:pPr>
            <w:r>
              <w:rPr>
                <w:rFonts w:ascii="Times New Roman" w:hAnsi="Times New Roman"/>
                <w:b/>
                <w:sz w:val="26"/>
                <w:szCs w:val="26"/>
              </w:rPr>
              <w:t>Độc lập - Tự do - Hạnh phúc</w:t>
            </w:r>
          </w:p>
          <w:p w14:paraId="32788913" w14:textId="2290D3BA" w:rsidR="0081747C" w:rsidRDefault="00DA09CA" w:rsidP="00B21C68">
            <w:pPr>
              <w:jc w:val="center"/>
              <w:rPr>
                <w:rFonts w:ascii="Times New Roman" w:hAnsi="Times New Roman"/>
                <w:sz w:val="2"/>
                <w:szCs w:val="26"/>
              </w:rPr>
            </w:pPr>
            <w:r>
              <w:rPr>
                <w:noProof/>
              </w:rPr>
              <mc:AlternateContent>
                <mc:Choice Requires="wps">
                  <w:drawing>
                    <wp:anchor distT="4294967295" distB="4294967295" distL="114300" distR="114300" simplePos="0" relativeHeight="251658752" behindDoc="0" locked="0" layoutInCell="1" allowOverlap="1" wp14:anchorId="0DC20A89" wp14:editId="0DBB9626">
                      <wp:simplePos x="0" y="0"/>
                      <wp:positionH relativeFrom="column">
                        <wp:posOffset>636270</wp:posOffset>
                      </wp:positionH>
                      <wp:positionV relativeFrom="paragraph">
                        <wp:posOffset>15875</wp:posOffset>
                      </wp:positionV>
                      <wp:extent cx="191452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2E835F"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25pt" to="20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"/>
                  </w:pict>
                </mc:Fallback>
              </mc:AlternateContent>
            </w:r>
          </w:p>
          <w:p w14:paraId="552F6229" w14:textId="77777777" w:rsidR="0081747C" w:rsidRDefault="0081747C" w:rsidP="00B21C68">
            <w:pPr>
              <w:jc w:val="center"/>
              <w:rPr>
                <w:rFonts w:ascii="Times New Roman" w:hAnsi="Times New Roman"/>
                <w:sz w:val="26"/>
                <w:szCs w:val="26"/>
              </w:rPr>
            </w:pPr>
          </w:p>
          <w:p w14:paraId="15D5AAF2" w14:textId="77777777" w:rsidR="0081747C" w:rsidRDefault="0081747C" w:rsidP="00B21C68">
            <w:pPr>
              <w:jc w:val="center"/>
              <w:rPr>
                <w:rFonts w:ascii="Times New Roman" w:hAnsi="Times New Roman"/>
                <w:i/>
                <w:sz w:val="16"/>
                <w:szCs w:val="26"/>
              </w:rPr>
            </w:pPr>
          </w:p>
          <w:p w14:paraId="410BB68B" w14:textId="384CFD14" w:rsidR="0081747C" w:rsidRDefault="0081747C" w:rsidP="008A35E0">
            <w:pPr>
              <w:jc w:val="center"/>
              <w:rPr>
                <w:rFonts w:ascii="Times New Roman" w:hAnsi="Times New Roman"/>
                <w:i/>
                <w:szCs w:val="28"/>
              </w:rPr>
            </w:pPr>
            <w:r>
              <w:rPr>
                <w:rFonts w:ascii="Times New Roman" w:hAnsi="Times New Roman"/>
                <w:i/>
                <w:szCs w:val="28"/>
              </w:rPr>
              <w:t xml:space="preserve">         Bắc Ninh, ngày      tháng </w:t>
            </w:r>
            <w:r w:rsidR="00DA09CA">
              <w:rPr>
                <w:rFonts w:ascii="Times New Roman" w:hAnsi="Times New Roman"/>
                <w:i/>
                <w:szCs w:val="28"/>
              </w:rPr>
              <w:t>4</w:t>
            </w:r>
            <w:r>
              <w:rPr>
                <w:rFonts w:ascii="Times New Roman" w:hAnsi="Times New Roman"/>
                <w:i/>
                <w:szCs w:val="28"/>
              </w:rPr>
              <w:t xml:space="preserve"> năm 20</w:t>
            </w:r>
            <w:r w:rsidR="00DA09CA">
              <w:rPr>
                <w:rFonts w:ascii="Times New Roman" w:hAnsi="Times New Roman"/>
                <w:i/>
                <w:szCs w:val="28"/>
              </w:rPr>
              <w:t>22</w:t>
            </w:r>
          </w:p>
        </w:tc>
      </w:tr>
    </w:tbl>
    <w:p w14:paraId="7710388B" w14:textId="77777777" w:rsidR="0081747C" w:rsidRPr="00B21C68" w:rsidRDefault="0081747C" w:rsidP="0081747C">
      <w:pPr>
        <w:pStyle w:val="BodyTextIndent"/>
        <w:spacing w:before="0" w:line="240" w:lineRule="auto"/>
        <w:jc w:val="center"/>
        <w:rPr>
          <w:rFonts w:ascii="Times New Roman" w:hAnsi="Times New Roman"/>
          <w:bCs/>
          <w:sz w:val="8"/>
          <w:szCs w:val="28"/>
        </w:rPr>
      </w:pPr>
    </w:p>
    <w:p w14:paraId="1E11E380" w14:textId="77777777" w:rsidR="0081747C" w:rsidRPr="00DA09CA" w:rsidRDefault="0081747C" w:rsidP="00D01694">
      <w:pPr>
        <w:pStyle w:val="BodyTextIndent"/>
        <w:spacing w:before="60" w:line="276" w:lineRule="auto"/>
        <w:rPr>
          <w:rFonts w:ascii="Times New Roman" w:hAnsi="Times New Roman"/>
          <w:sz w:val="2"/>
          <w:szCs w:val="2"/>
        </w:rPr>
      </w:pPr>
    </w:p>
    <w:p w14:paraId="24F9A823" w14:textId="37340918" w:rsidR="00DA09CA" w:rsidRDefault="00DA09CA" w:rsidP="00DA09CA">
      <w:pPr>
        <w:spacing w:before="60"/>
        <w:ind w:firstLine="567"/>
        <w:jc w:val="center"/>
        <w:rPr>
          <w:rFonts w:ascii="Times New Roman" w:hAnsi="Times New Roman"/>
          <w:szCs w:val="28"/>
        </w:rPr>
      </w:pPr>
      <w:r>
        <w:rPr>
          <w:rFonts w:ascii="Times New Roman" w:hAnsi="Times New Roman"/>
          <w:szCs w:val="28"/>
        </w:rPr>
        <w:t>Kính gửi: Ủy ban nhân dân tỉnh Bắc Ninh</w:t>
      </w:r>
    </w:p>
    <w:p w14:paraId="5DE9E1C8" w14:textId="77777777" w:rsidR="00DA09CA" w:rsidRDefault="00DA09CA" w:rsidP="00E550B4">
      <w:pPr>
        <w:spacing w:before="60"/>
        <w:ind w:firstLine="567"/>
        <w:jc w:val="both"/>
        <w:rPr>
          <w:rFonts w:ascii="Times New Roman" w:hAnsi="Times New Roman"/>
          <w:szCs w:val="28"/>
        </w:rPr>
      </w:pPr>
    </w:p>
    <w:p w14:paraId="2F5177D9" w14:textId="01105A6E" w:rsidR="00D96B66" w:rsidRDefault="00DA09CA" w:rsidP="00E550B4">
      <w:pPr>
        <w:spacing w:before="60"/>
        <w:ind w:firstLine="567"/>
        <w:jc w:val="both"/>
        <w:rPr>
          <w:rFonts w:ascii="Times New Roman" w:hAnsi="Times New Roman"/>
          <w:szCs w:val="28"/>
        </w:rPr>
      </w:pPr>
      <w:r>
        <w:rPr>
          <w:rFonts w:ascii="Times New Roman" w:hAnsi="Times New Roman"/>
          <w:szCs w:val="28"/>
        </w:rPr>
        <w:t>Thực hiện công văn số 867</w:t>
      </w:r>
      <w:r w:rsidR="001B07CE">
        <w:rPr>
          <w:rFonts w:ascii="Times New Roman" w:hAnsi="Times New Roman"/>
          <w:szCs w:val="28"/>
        </w:rPr>
        <w:t>/UBND-NV ngày 01/4/2022 của UBND tỉnh về việc giao Sở Lao động - Thương binh và Xã hội chủ trì, phối hợp với UBND các huyện, thành phố lựa chọn đối tượng phù hợp và chuẩn bị quà tặng theo quy định trình UBND tỉnh tổ chức đoàn đến thăm, tặng quà công dân Bắc Ninh từ Ucraina về nước.</w:t>
      </w:r>
    </w:p>
    <w:p w14:paraId="1AD5C5BF" w14:textId="21BFEF0F" w:rsidR="002213D4" w:rsidRDefault="002213D4" w:rsidP="002213D4">
      <w:pPr>
        <w:spacing w:before="60"/>
        <w:ind w:firstLine="567"/>
        <w:jc w:val="both"/>
        <w:rPr>
          <w:rFonts w:ascii="Times New Roman" w:hAnsi="Times New Roman"/>
          <w:szCs w:val="28"/>
        </w:rPr>
      </w:pPr>
      <w:r>
        <w:rPr>
          <w:rFonts w:ascii="Times New Roman" w:hAnsi="Times New Roman"/>
          <w:szCs w:val="28"/>
        </w:rPr>
        <w:t xml:space="preserve">Sau khi phối hợp và thống nhất với </w:t>
      </w:r>
      <w:r>
        <w:rPr>
          <w:rFonts w:ascii="Times New Roman" w:hAnsi="Times New Roman"/>
          <w:szCs w:val="28"/>
        </w:rPr>
        <w:t xml:space="preserve">Ủy ban Mặt trận tổ quốc </w:t>
      </w:r>
      <w:r>
        <w:rPr>
          <w:rFonts w:ascii="Times New Roman" w:hAnsi="Times New Roman"/>
          <w:szCs w:val="28"/>
        </w:rPr>
        <w:t>t</w:t>
      </w:r>
      <w:r>
        <w:rPr>
          <w:rFonts w:ascii="Times New Roman" w:hAnsi="Times New Roman"/>
          <w:szCs w:val="28"/>
        </w:rPr>
        <w:t>ỉnh Bắc Ninh</w:t>
      </w:r>
      <w:r>
        <w:rPr>
          <w:rFonts w:ascii="Times New Roman" w:hAnsi="Times New Roman"/>
          <w:szCs w:val="28"/>
        </w:rPr>
        <w:t xml:space="preserve">,  </w:t>
      </w:r>
      <w:r>
        <w:rPr>
          <w:rFonts w:ascii="Times New Roman" w:hAnsi="Times New Roman"/>
          <w:szCs w:val="28"/>
        </w:rPr>
        <w:t xml:space="preserve">Sở Lao động - Thương binh và Xã hội </w:t>
      </w:r>
      <w:r>
        <w:rPr>
          <w:rFonts w:ascii="Times New Roman" w:hAnsi="Times New Roman"/>
          <w:szCs w:val="28"/>
        </w:rPr>
        <w:t xml:space="preserve">báo cáo và đề xuất </w:t>
      </w:r>
      <w:r>
        <w:rPr>
          <w:rFonts w:ascii="Times New Roman" w:hAnsi="Times New Roman"/>
          <w:szCs w:val="28"/>
        </w:rPr>
        <w:t>UBND tỉnh phương án hỗ trợ</w:t>
      </w:r>
      <w:r>
        <w:rPr>
          <w:rFonts w:ascii="Times New Roman" w:hAnsi="Times New Roman"/>
          <w:szCs w:val="28"/>
        </w:rPr>
        <w:t>, thăm tặng quà</w:t>
      </w:r>
      <w:r>
        <w:rPr>
          <w:rFonts w:ascii="Times New Roman" w:hAnsi="Times New Roman"/>
          <w:szCs w:val="28"/>
        </w:rPr>
        <w:t xml:space="preserve"> cho các công dân như sau:</w:t>
      </w:r>
    </w:p>
    <w:p w14:paraId="7BEB0A22" w14:textId="79C8E8B6" w:rsidR="003E3AD7" w:rsidRDefault="006845D0" w:rsidP="00E550B4">
      <w:pPr>
        <w:spacing w:before="60"/>
        <w:ind w:firstLine="567"/>
        <w:jc w:val="both"/>
        <w:rPr>
          <w:rFonts w:ascii="Times New Roman" w:hAnsi="Times New Roman"/>
          <w:szCs w:val="28"/>
        </w:rPr>
      </w:pPr>
      <w:r>
        <w:rPr>
          <w:rFonts w:ascii="Times New Roman" w:hAnsi="Times New Roman"/>
          <w:szCs w:val="28"/>
        </w:rPr>
        <w:t xml:space="preserve">1. </w:t>
      </w:r>
      <w:r w:rsidR="00370578">
        <w:rPr>
          <w:rFonts w:ascii="Times New Roman" w:hAnsi="Times New Roman"/>
          <w:szCs w:val="28"/>
        </w:rPr>
        <w:t xml:space="preserve">Đối tượng </w:t>
      </w:r>
      <w:r w:rsidR="002213D4">
        <w:rPr>
          <w:rFonts w:ascii="Times New Roman" w:hAnsi="Times New Roman"/>
          <w:szCs w:val="28"/>
        </w:rPr>
        <w:t>thăm hỏi tặng quà</w:t>
      </w:r>
      <w:r w:rsidR="00370578">
        <w:rPr>
          <w:rFonts w:ascii="Times New Roman" w:hAnsi="Times New Roman"/>
          <w:szCs w:val="28"/>
        </w:rPr>
        <w:t>: 12 trẻ em là công dân Bắc Ninh từ Ucraina về nước</w:t>
      </w:r>
      <w:r w:rsidR="002213D4">
        <w:rPr>
          <w:rFonts w:ascii="Times New Roman" w:hAnsi="Times New Roman"/>
          <w:szCs w:val="28"/>
        </w:rPr>
        <w:t xml:space="preserve"> (trong tổng số </w:t>
      </w:r>
      <w:r w:rsidR="002213D4">
        <w:rPr>
          <w:rFonts w:ascii="Times New Roman" w:hAnsi="Times New Roman"/>
          <w:szCs w:val="28"/>
        </w:rPr>
        <w:t>31 công dân Bắc Ninh</w:t>
      </w:r>
      <w:r w:rsidR="002213D4">
        <w:rPr>
          <w:rFonts w:ascii="Times New Roman" w:hAnsi="Times New Roman"/>
          <w:szCs w:val="28"/>
        </w:rPr>
        <w:t xml:space="preserve"> trở về, </w:t>
      </w:r>
      <w:r w:rsidR="002213D4">
        <w:rPr>
          <w:rFonts w:ascii="Times New Roman" w:hAnsi="Times New Roman"/>
          <w:szCs w:val="28"/>
        </w:rPr>
        <w:t>hầu h</w:t>
      </w:r>
      <w:r w:rsidR="002213D4">
        <w:rPr>
          <w:rFonts w:ascii="Times New Roman" w:hAnsi="Times New Roman"/>
          <w:szCs w:val="28"/>
        </w:rPr>
        <w:t xml:space="preserve">ết là trong cùng 01 hộ gia đình, trong đó </w:t>
      </w:r>
      <w:r w:rsidR="002213D4">
        <w:rPr>
          <w:rFonts w:ascii="Times New Roman" w:hAnsi="Times New Roman"/>
          <w:szCs w:val="28"/>
        </w:rPr>
        <w:t>có</w:t>
      </w:r>
      <w:r w:rsidR="002213D4">
        <w:rPr>
          <w:rFonts w:ascii="Times New Roman" w:hAnsi="Times New Roman"/>
          <w:szCs w:val="28"/>
        </w:rPr>
        <w:t>:</w:t>
      </w:r>
      <w:r w:rsidR="002213D4">
        <w:rPr>
          <w:rFonts w:ascii="Times New Roman" w:hAnsi="Times New Roman"/>
          <w:szCs w:val="28"/>
        </w:rPr>
        <w:t xml:space="preserve"> 09 công dân không đề nghị hỗ trợ</w:t>
      </w:r>
      <w:r w:rsidR="002213D4">
        <w:rPr>
          <w:rFonts w:ascii="Times New Roman" w:hAnsi="Times New Roman"/>
          <w:szCs w:val="28"/>
        </w:rPr>
        <w:t>,</w:t>
      </w:r>
      <w:r w:rsidR="002213D4">
        <w:rPr>
          <w:rFonts w:ascii="Times New Roman" w:hAnsi="Times New Roman"/>
          <w:szCs w:val="28"/>
        </w:rPr>
        <w:t xml:space="preserve"> </w:t>
      </w:r>
      <w:r w:rsidR="002213D4">
        <w:rPr>
          <w:rFonts w:ascii="Times New Roman" w:hAnsi="Times New Roman"/>
          <w:szCs w:val="28"/>
        </w:rPr>
        <w:t>08 công dân không có ý kiến và 10/</w:t>
      </w:r>
      <w:r w:rsidR="002213D4">
        <w:rPr>
          <w:rFonts w:ascii="Times New Roman" w:hAnsi="Times New Roman"/>
          <w:szCs w:val="28"/>
        </w:rPr>
        <w:t>12 công dân là trẻ em</w:t>
      </w:r>
      <w:r w:rsidR="002213D4">
        <w:rPr>
          <w:rFonts w:ascii="Times New Roman" w:hAnsi="Times New Roman"/>
          <w:szCs w:val="28"/>
        </w:rPr>
        <w:t xml:space="preserve"> đề nghị hỗ trợ)</w:t>
      </w:r>
      <w:r w:rsidR="00370578">
        <w:rPr>
          <w:rFonts w:ascii="Times New Roman" w:hAnsi="Times New Roman"/>
          <w:szCs w:val="28"/>
        </w:rPr>
        <w:t>.</w:t>
      </w:r>
    </w:p>
    <w:p w14:paraId="35DDBF24" w14:textId="2B947BF7" w:rsidR="006845D0" w:rsidRDefault="006845D0" w:rsidP="00E550B4">
      <w:pPr>
        <w:spacing w:before="60"/>
        <w:ind w:firstLine="567"/>
        <w:jc w:val="both"/>
        <w:rPr>
          <w:rFonts w:ascii="Times New Roman" w:hAnsi="Times New Roman"/>
          <w:szCs w:val="28"/>
        </w:rPr>
      </w:pPr>
      <w:r>
        <w:rPr>
          <w:rFonts w:ascii="Times New Roman" w:hAnsi="Times New Roman"/>
          <w:szCs w:val="28"/>
        </w:rPr>
        <w:t>2. Mức quà</w:t>
      </w:r>
      <w:r w:rsidR="002213D4">
        <w:rPr>
          <w:rFonts w:ascii="Times New Roman" w:hAnsi="Times New Roman"/>
          <w:szCs w:val="28"/>
        </w:rPr>
        <w:t xml:space="preserve"> thăm hỏi</w:t>
      </w:r>
      <w:r>
        <w:rPr>
          <w:rFonts w:ascii="Times New Roman" w:hAnsi="Times New Roman"/>
          <w:szCs w:val="28"/>
        </w:rPr>
        <w:t xml:space="preserve">: </w:t>
      </w:r>
    </w:p>
    <w:p w14:paraId="6A2BCFFE" w14:textId="78E08F32" w:rsidR="006845D0" w:rsidRDefault="006845D0" w:rsidP="00E550B4">
      <w:pPr>
        <w:spacing w:before="60"/>
        <w:ind w:firstLine="567"/>
        <w:jc w:val="both"/>
        <w:rPr>
          <w:rFonts w:ascii="Times New Roman" w:hAnsi="Times New Roman"/>
          <w:szCs w:val="28"/>
        </w:rPr>
      </w:pPr>
      <w:r>
        <w:rPr>
          <w:rFonts w:ascii="Times New Roman" w:hAnsi="Times New Roman"/>
          <w:szCs w:val="28"/>
        </w:rPr>
        <w:t xml:space="preserve">- </w:t>
      </w:r>
      <w:r w:rsidR="002213D4">
        <w:rPr>
          <w:rFonts w:ascii="Times New Roman" w:hAnsi="Times New Roman"/>
          <w:szCs w:val="28"/>
        </w:rPr>
        <w:t>T</w:t>
      </w:r>
      <w:r>
        <w:rPr>
          <w:rFonts w:ascii="Times New Roman" w:hAnsi="Times New Roman"/>
          <w:szCs w:val="28"/>
        </w:rPr>
        <w:t xml:space="preserve">iền mặt: 2.000.000 đồng/trẻ </w:t>
      </w:r>
      <w:r w:rsidR="002213D4">
        <w:rPr>
          <w:rFonts w:ascii="Times New Roman" w:hAnsi="Times New Roman"/>
          <w:szCs w:val="28"/>
        </w:rPr>
        <w:t xml:space="preserve">x </w:t>
      </w:r>
      <w:r w:rsidR="002213D4">
        <w:rPr>
          <w:rFonts w:ascii="Times New Roman" w:hAnsi="Times New Roman"/>
          <w:szCs w:val="28"/>
        </w:rPr>
        <w:t xml:space="preserve">12 trẻ em </w:t>
      </w:r>
      <w:r>
        <w:rPr>
          <w:rFonts w:ascii="Times New Roman" w:hAnsi="Times New Roman"/>
          <w:szCs w:val="28"/>
        </w:rPr>
        <w:t>= 24.000.000 đồng.</w:t>
      </w:r>
    </w:p>
    <w:p w14:paraId="0B827560" w14:textId="228AC408" w:rsidR="006845D0" w:rsidRDefault="006845D0" w:rsidP="00E550B4">
      <w:pPr>
        <w:spacing w:before="60"/>
        <w:ind w:firstLine="567"/>
        <w:jc w:val="both"/>
        <w:rPr>
          <w:rFonts w:ascii="Times New Roman" w:hAnsi="Times New Roman"/>
          <w:szCs w:val="28"/>
        </w:rPr>
      </w:pPr>
      <w:r>
        <w:rPr>
          <w:rFonts w:ascii="Times New Roman" w:hAnsi="Times New Roman"/>
          <w:szCs w:val="28"/>
        </w:rPr>
        <w:t>- Quà hiện vậ</w:t>
      </w:r>
      <w:r w:rsidR="00F808A0">
        <w:rPr>
          <w:rFonts w:ascii="Times New Roman" w:hAnsi="Times New Roman"/>
          <w:szCs w:val="28"/>
        </w:rPr>
        <w:t>t:</w:t>
      </w:r>
      <w:r>
        <w:rPr>
          <w:rFonts w:ascii="Times New Roman" w:hAnsi="Times New Roman"/>
          <w:szCs w:val="28"/>
        </w:rPr>
        <w:t xml:space="preserve"> 12 túi quà x 500.000 đồng/túi quà = 6.000.000 đồng.</w:t>
      </w:r>
    </w:p>
    <w:p w14:paraId="011ADB06" w14:textId="347E93EC" w:rsidR="006845D0" w:rsidRDefault="006845D0" w:rsidP="00E550B4">
      <w:pPr>
        <w:spacing w:before="60"/>
        <w:ind w:firstLine="567"/>
        <w:jc w:val="both"/>
        <w:rPr>
          <w:rFonts w:ascii="Times New Roman" w:hAnsi="Times New Roman"/>
          <w:szCs w:val="28"/>
        </w:rPr>
      </w:pPr>
      <w:r>
        <w:rPr>
          <w:rFonts w:ascii="Times New Roman" w:hAnsi="Times New Roman"/>
          <w:szCs w:val="28"/>
        </w:rPr>
        <w:t xml:space="preserve">- Tổng kinh phí thực hiện: </w:t>
      </w:r>
      <w:r w:rsidR="00632679">
        <w:rPr>
          <w:rFonts w:ascii="Times New Roman" w:hAnsi="Times New Roman"/>
          <w:szCs w:val="28"/>
        </w:rPr>
        <w:t>30.000.000 đồng.</w:t>
      </w:r>
    </w:p>
    <w:p w14:paraId="0DEB3E8F" w14:textId="11C0ECEB" w:rsidR="00370578" w:rsidRDefault="006845D0" w:rsidP="00E550B4">
      <w:pPr>
        <w:spacing w:before="60"/>
        <w:ind w:firstLine="567"/>
        <w:jc w:val="both"/>
        <w:rPr>
          <w:rFonts w:ascii="Times New Roman" w:hAnsi="Times New Roman"/>
          <w:szCs w:val="28"/>
        </w:rPr>
      </w:pPr>
      <w:r>
        <w:rPr>
          <w:rFonts w:ascii="Times New Roman" w:hAnsi="Times New Roman"/>
          <w:szCs w:val="28"/>
        </w:rPr>
        <w:t xml:space="preserve">3. </w:t>
      </w:r>
      <w:r w:rsidR="00370578">
        <w:rPr>
          <w:rFonts w:ascii="Times New Roman" w:hAnsi="Times New Roman"/>
          <w:szCs w:val="28"/>
        </w:rPr>
        <w:t xml:space="preserve">Nguồn kinh phí hỗ trợ: </w:t>
      </w:r>
      <w:r w:rsidR="00F808A0">
        <w:rPr>
          <w:rFonts w:ascii="Times New Roman" w:hAnsi="Times New Roman"/>
          <w:szCs w:val="28"/>
        </w:rPr>
        <w:t>T</w:t>
      </w:r>
      <w:r w:rsidR="00370578">
        <w:rPr>
          <w:rFonts w:ascii="Times New Roman" w:hAnsi="Times New Roman"/>
          <w:szCs w:val="28"/>
        </w:rPr>
        <w:t xml:space="preserve">ừ nguồn đảm bảo xã hội của Ủy ban Mặt trận Tổ quốc </w:t>
      </w:r>
      <w:r>
        <w:rPr>
          <w:rFonts w:ascii="Times New Roman" w:hAnsi="Times New Roman"/>
          <w:szCs w:val="28"/>
        </w:rPr>
        <w:t>tỉnh Bắc Ninh.</w:t>
      </w:r>
    </w:p>
    <w:p w14:paraId="2D59C041" w14:textId="7440E4FF" w:rsidR="006845D0" w:rsidRPr="00FA3DAE" w:rsidRDefault="006845D0" w:rsidP="00E550B4">
      <w:pPr>
        <w:spacing w:before="60"/>
        <w:ind w:firstLine="567"/>
        <w:jc w:val="both"/>
        <w:rPr>
          <w:rFonts w:ascii="Times New Roman" w:hAnsi="Times New Roman"/>
          <w:i/>
          <w:spacing w:val="-4"/>
          <w:szCs w:val="28"/>
        </w:rPr>
      </w:pPr>
      <w:r>
        <w:rPr>
          <w:rFonts w:ascii="Times New Roman" w:hAnsi="Times New Roman"/>
          <w:szCs w:val="28"/>
        </w:rPr>
        <w:t xml:space="preserve">4. Đề nghị UBND tỉnh </w:t>
      </w:r>
      <w:r w:rsidR="00FA3DAE">
        <w:rPr>
          <w:rFonts w:ascii="Times New Roman" w:hAnsi="Times New Roman"/>
          <w:szCs w:val="28"/>
        </w:rPr>
        <w:t xml:space="preserve">xem xét tổ chức </w:t>
      </w:r>
      <w:r>
        <w:rPr>
          <w:rFonts w:ascii="Times New Roman" w:hAnsi="Times New Roman"/>
          <w:szCs w:val="28"/>
        </w:rPr>
        <w:t xml:space="preserve">đoàn đi thăm, </w:t>
      </w:r>
      <w:r w:rsidR="00FA3DAE">
        <w:rPr>
          <w:rFonts w:ascii="Times New Roman" w:hAnsi="Times New Roman"/>
          <w:szCs w:val="28"/>
        </w:rPr>
        <w:t>hỏi tặng quà các công dân ở 03 địa phương gồm: H</w:t>
      </w:r>
      <w:r w:rsidR="00FA3DAE">
        <w:rPr>
          <w:rFonts w:ascii="Times New Roman" w:hAnsi="Times New Roman"/>
          <w:szCs w:val="28"/>
        </w:rPr>
        <w:t>uyện Thuận Thành</w:t>
      </w:r>
      <w:r w:rsidR="00FA3DAE">
        <w:rPr>
          <w:rFonts w:ascii="Times New Roman" w:hAnsi="Times New Roman"/>
          <w:szCs w:val="28"/>
        </w:rPr>
        <w:t>,</w:t>
      </w:r>
      <w:r w:rsidR="00FA3DAE">
        <w:rPr>
          <w:rFonts w:ascii="Times New Roman" w:hAnsi="Times New Roman"/>
          <w:szCs w:val="28"/>
        </w:rPr>
        <w:t xml:space="preserve"> </w:t>
      </w:r>
      <w:r w:rsidR="00F808A0">
        <w:rPr>
          <w:rFonts w:ascii="Times New Roman" w:hAnsi="Times New Roman"/>
          <w:szCs w:val="28"/>
        </w:rPr>
        <w:t xml:space="preserve">TP </w:t>
      </w:r>
      <w:r w:rsidR="00FA3DAE">
        <w:rPr>
          <w:rFonts w:ascii="Times New Roman" w:hAnsi="Times New Roman"/>
          <w:szCs w:val="28"/>
        </w:rPr>
        <w:t xml:space="preserve">Từ Sơn và Tiên Du </w:t>
      </w:r>
      <w:r w:rsidR="00FA3DAE" w:rsidRPr="00FA3DAE">
        <w:rPr>
          <w:rFonts w:ascii="Times New Roman" w:hAnsi="Times New Roman"/>
          <w:i/>
          <w:szCs w:val="28"/>
        </w:rPr>
        <w:t>(Đề nghị Ủy ban MTTQ tỉnh chuẩn bị tiền quà; Sở Lao động - Thương binh và Xã hội phối hợp với các huyện, thành phố lựa chọn đối tượng).</w:t>
      </w:r>
    </w:p>
    <w:p w14:paraId="33A524D4" w14:textId="6263283B" w:rsidR="00B21C68" w:rsidRDefault="00CB4975" w:rsidP="00E550B4">
      <w:pPr>
        <w:shd w:val="clear" w:color="auto" w:fill="FFFFFF"/>
        <w:spacing w:before="60"/>
        <w:ind w:firstLine="567"/>
        <w:jc w:val="both"/>
        <w:rPr>
          <w:rFonts w:ascii="Times New Roman" w:hAnsi="Times New Roman"/>
          <w:bCs/>
          <w:noProof/>
          <w:szCs w:val="28"/>
        </w:rPr>
      </w:pPr>
      <w:r>
        <w:rPr>
          <w:rFonts w:ascii="Times New Roman" w:hAnsi="Times New Roman"/>
          <w:bCs/>
          <w:noProof/>
          <w:szCs w:val="28"/>
        </w:rPr>
        <w:t xml:space="preserve">Sở Lao động </w:t>
      </w:r>
      <w:r w:rsidR="0033001D">
        <w:rPr>
          <w:rFonts w:ascii="Times New Roman" w:hAnsi="Times New Roman"/>
          <w:bCs/>
          <w:noProof/>
          <w:szCs w:val="28"/>
        </w:rPr>
        <w:t>-</w:t>
      </w:r>
      <w:r>
        <w:rPr>
          <w:rFonts w:ascii="Times New Roman" w:hAnsi="Times New Roman"/>
          <w:bCs/>
          <w:noProof/>
          <w:szCs w:val="28"/>
        </w:rPr>
        <w:t xml:space="preserve"> Thương binh và Xã hội </w:t>
      </w:r>
      <w:r w:rsidR="00FA3DAE">
        <w:rPr>
          <w:rFonts w:ascii="Times New Roman" w:hAnsi="Times New Roman"/>
          <w:bCs/>
          <w:noProof/>
          <w:szCs w:val="28"/>
        </w:rPr>
        <w:t xml:space="preserve">trân trọng báo cáo và đề xuất </w:t>
      </w:r>
      <w:r w:rsidR="00997E91">
        <w:rPr>
          <w:rFonts w:ascii="Times New Roman" w:hAnsi="Times New Roman"/>
          <w:bCs/>
          <w:noProof/>
          <w:szCs w:val="28"/>
        </w:rPr>
        <w:t>Ủy ban nhân dân tỉnh xem xét, quyết định</w:t>
      </w:r>
      <w:r w:rsidR="00B21C68">
        <w:rPr>
          <w:rFonts w:ascii="Times New Roman" w:hAnsi="Times New Roman"/>
          <w:bCs/>
          <w:noProof/>
          <w:szCs w:val="28"/>
        </w:rPr>
        <w:t>./.</w:t>
      </w:r>
    </w:p>
    <w:p w14:paraId="618299E7" w14:textId="77777777" w:rsidR="00E550B4" w:rsidRPr="00E550B4" w:rsidRDefault="00E550B4" w:rsidP="00E550B4">
      <w:pPr>
        <w:shd w:val="clear" w:color="auto" w:fill="FFFFFF"/>
        <w:spacing w:before="60"/>
        <w:ind w:firstLine="567"/>
        <w:jc w:val="both"/>
        <w:rPr>
          <w:rFonts w:ascii="Times New Roman" w:hAnsi="Times New Roman"/>
          <w:bCs/>
          <w:noProof/>
          <w:szCs w:val="28"/>
        </w:rPr>
      </w:pPr>
    </w:p>
    <w:tbl>
      <w:tblPr>
        <w:tblW w:w="9090" w:type="dxa"/>
        <w:tblInd w:w="108" w:type="dxa"/>
        <w:tblLayout w:type="fixed"/>
        <w:tblLook w:val="04A0" w:firstRow="1" w:lastRow="0" w:firstColumn="1" w:lastColumn="0" w:noHBand="0" w:noVBand="1"/>
      </w:tblPr>
      <w:tblGrid>
        <w:gridCol w:w="5040"/>
        <w:gridCol w:w="4050"/>
      </w:tblGrid>
      <w:tr w:rsidR="0081747C" w14:paraId="6B635C3F" w14:textId="77777777" w:rsidTr="00FA3DAE">
        <w:trPr>
          <w:trHeight w:val="1765"/>
        </w:trPr>
        <w:tc>
          <w:tcPr>
            <w:tcW w:w="5040" w:type="dxa"/>
            <w:hideMark/>
          </w:tcPr>
          <w:p w14:paraId="6A57184B" w14:textId="77777777" w:rsidR="0081747C" w:rsidRDefault="0081747C" w:rsidP="005F1068">
            <w:pPr>
              <w:ind w:left="-108"/>
              <w:rPr>
                <w:rFonts w:ascii="Times New Roman" w:hAnsi="Times New Roman"/>
                <w:b/>
                <w:bCs/>
                <w:i/>
                <w:iCs/>
              </w:rPr>
            </w:pPr>
            <w:r>
              <w:rPr>
                <w:rFonts w:ascii="Times New Roman" w:hAnsi="Times New Roman"/>
                <w:b/>
                <w:bCs/>
                <w:i/>
                <w:iCs/>
                <w:sz w:val="24"/>
                <w:szCs w:val="24"/>
              </w:rPr>
              <w:t>Nơi nhận:</w:t>
            </w:r>
          </w:p>
          <w:p w14:paraId="03A64A9F" w14:textId="24E582D1" w:rsidR="0081747C" w:rsidRDefault="0081747C" w:rsidP="00304A5C">
            <w:pPr>
              <w:ind w:left="-108"/>
              <w:rPr>
                <w:rFonts w:ascii="Times New Roman" w:hAnsi="Times New Roman"/>
                <w:sz w:val="22"/>
                <w:szCs w:val="22"/>
              </w:rPr>
            </w:pPr>
            <w:r>
              <w:rPr>
                <w:rFonts w:ascii="Times New Roman" w:hAnsi="Times New Roman"/>
                <w:sz w:val="22"/>
                <w:szCs w:val="22"/>
              </w:rPr>
              <w:t>- Như trên;</w:t>
            </w:r>
          </w:p>
          <w:p w14:paraId="1D8955E9" w14:textId="0B9A45A9" w:rsidR="00ED7196" w:rsidRDefault="00ED7196" w:rsidP="005F1068">
            <w:pPr>
              <w:ind w:left="-108"/>
              <w:rPr>
                <w:rFonts w:ascii="Times New Roman" w:hAnsi="Times New Roman"/>
                <w:sz w:val="22"/>
                <w:szCs w:val="22"/>
              </w:rPr>
            </w:pPr>
            <w:r>
              <w:rPr>
                <w:rFonts w:ascii="Times New Roman" w:hAnsi="Times New Roman"/>
                <w:sz w:val="22"/>
                <w:szCs w:val="22"/>
              </w:rPr>
              <w:t xml:space="preserve">- </w:t>
            </w:r>
            <w:r w:rsidR="00FA3DAE">
              <w:rPr>
                <w:rFonts w:ascii="Times New Roman" w:hAnsi="Times New Roman"/>
                <w:sz w:val="22"/>
                <w:szCs w:val="22"/>
              </w:rPr>
              <w:t>Đ/c Vương Quốc Tuấn - PCT TT UBND tỉnh (b/c</w:t>
            </w:r>
            <w:r w:rsidR="0007649B">
              <w:rPr>
                <w:rFonts w:ascii="Times New Roman" w:hAnsi="Times New Roman"/>
                <w:sz w:val="22"/>
                <w:szCs w:val="22"/>
              </w:rPr>
              <w:t>)</w:t>
            </w:r>
            <w:r>
              <w:rPr>
                <w:rFonts w:ascii="Times New Roman" w:hAnsi="Times New Roman"/>
                <w:sz w:val="22"/>
                <w:szCs w:val="22"/>
              </w:rPr>
              <w:t>;</w:t>
            </w:r>
          </w:p>
          <w:p w14:paraId="386F2C40" w14:textId="5CE1221B" w:rsidR="00FA3DAE" w:rsidRDefault="00FA3DAE" w:rsidP="005F1068">
            <w:pPr>
              <w:ind w:left="-108"/>
              <w:rPr>
                <w:rFonts w:ascii="Times New Roman" w:hAnsi="Times New Roman"/>
                <w:sz w:val="22"/>
                <w:szCs w:val="22"/>
              </w:rPr>
            </w:pPr>
            <w:r>
              <w:rPr>
                <w:rFonts w:ascii="Times New Roman" w:hAnsi="Times New Roman"/>
                <w:sz w:val="22"/>
                <w:szCs w:val="22"/>
              </w:rPr>
              <w:t>- UBMTTQ tỉnh;</w:t>
            </w:r>
          </w:p>
          <w:p w14:paraId="38B17C33" w14:textId="234DE608" w:rsidR="0081747C" w:rsidRDefault="0081747C" w:rsidP="005F1068">
            <w:pPr>
              <w:ind w:left="-108"/>
              <w:rPr>
                <w:rFonts w:ascii="Times New Roman" w:hAnsi="Times New Roman"/>
              </w:rPr>
            </w:pPr>
            <w:r>
              <w:rPr>
                <w:rFonts w:ascii="Times New Roman" w:hAnsi="Times New Roman"/>
                <w:sz w:val="22"/>
                <w:szCs w:val="22"/>
              </w:rPr>
              <w:t xml:space="preserve">- Lưu: VT, </w:t>
            </w:r>
            <w:r w:rsidR="00304A5C">
              <w:rPr>
                <w:rFonts w:ascii="Times New Roman" w:hAnsi="Times New Roman"/>
                <w:sz w:val="22"/>
                <w:szCs w:val="22"/>
              </w:rPr>
              <w:t>BTXH</w:t>
            </w:r>
            <w:r>
              <w:rPr>
                <w:rFonts w:ascii="Times New Roman" w:hAnsi="Times New Roman"/>
                <w:sz w:val="22"/>
                <w:szCs w:val="22"/>
              </w:rPr>
              <w:t>.</w:t>
            </w:r>
          </w:p>
        </w:tc>
        <w:tc>
          <w:tcPr>
            <w:tcW w:w="4050" w:type="dxa"/>
          </w:tcPr>
          <w:p w14:paraId="0BF67EFB" w14:textId="52F8B709" w:rsidR="0081747C" w:rsidRPr="0099600A" w:rsidRDefault="0081747C" w:rsidP="0099600A">
            <w:pPr>
              <w:pStyle w:val="Heading8"/>
              <w:rPr>
                <w:rFonts w:ascii="Times New Roman" w:hAnsi="Times New Roman"/>
                <w:bCs/>
                <w:sz w:val="26"/>
                <w:szCs w:val="26"/>
              </w:rPr>
            </w:pPr>
            <w:r w:rsidRPr="0099600A">
              <w:rPr>
                <w:rFonts w:ascii="Times New Roman" w:hAnsi="Times New Roman"/>
                <w:bCs/>
                <w:sz w:val="26"/>
                <w:szCs w:val="26"/>
              </w:rPr>
              <w:t>GIÁM ĐỐC</w:t>
            </w:r>
          </w:p>
          <w:p w14:paraId="0A721D7B" w14:textId="174E0048" w:rsidR="0081747C" w:rsidRPr="00C22F7A" w:rsidRDefault="00B21C68" w:rsidP="00C22F7A">
            <w:pPr>
              <w:jc w:val="center"/>
              <w:rPr>
                <w:rFonts w:ascii="Times New Roman" w:hAnsi="Times New Roman"/>
                <w:b/>
                <w:sz w:val="26"/>
                <w:szCs w:val="26"/>
              </w:rPr>
            </w:pPr>
            <w:r w:rsidRPr="0099600A">
              <w:rPr>
                <w:rFonts w:ascii="Times New Roman" w:hAnsi="Times New Roman"/>
                <w:bCs/>
                <w:sz w:val="54"/>
                <w:szCs w:val="28"/>
              </w:rPr>
              <w:br/>
            </w:r>
          </w:p>
          <w:p w14:paraId="56E1B74C" w14:textId="77777777" w:rsidR="0081747C" w:rsidRPr="004F64B9" w:rsidRDefault="0081747C" w:rsidP="0099600A">
            <w:pPr>
              <w:jc w:val="center"/>
              <w:rPr>
                <w:rFonts w:ascii="Times New Roman" w:hAnsi="Times New Roman"/>
                <w:bCs/>
                <w:sz w:val="48"/>
                <w:szCs w:val="28"/>
              </w:rPr>
            </w:pPr>
          </w:p>
          <w:p w14:paraId="2C41C09E" w14:textId="77777777" w:rsidR="00C22F7A" w:rsidRPr="0099600A" w:rsidRDefault="00C22F7A" w:rsidP="00C22F7A">
            <w:pPr>
              <w:rPr>
                <w:rFonts w:ascii="Times New Roman" w:hAnsi="Times New Roman"/>
                <w:bCs/>
                <w:szCs w:val="28"/>
              </w:rPr>
            </w:pPr>
          </w:p>
          <w:p w14:paraId="7187375A" w14:textId="18AEC4C3" w:rsidR="0081747C" w:rsidRPr="0007649B" w:rsidRDefault="00FA3DAE" w:rsidP="00FA3DAE">
            <w:pPr>
              <w:jc w:val="center"/>
              <w:rPr>
                <w:rFonts w:ascii="Times New Roman" w:hAnsi="Times New Roman"/>
                <w:b/>
                <w:bCs/>
                <w:szCs w:val="28"/>
              </w:rPr>
            </w:pPr>
            <w:r>
              <w:rPr>
                <w:rFonts w:ascii="Times New Roman" w:hAnsi="Times New Roman"/>
                <w:b/>
                <w:bCs/>
                <w:szCs w:val="28"/>
              </w:rPr>
              <w:t>Nguyễn Nhân Chinh</w:t>
            </w:r>
          </w:p>
        </w:tc>
      </w:tr>
    </w:tbl>
    <w:p w14:paraId="5DD6D419" w14:textId="3ADB8920" w:rsidR="0081747C" w:rsidRDefault="0081747C" w:rsidP="0081747C">
      <w:pPr>
        <w:rPr>
          <w:rFonts w:ascii="Times New Roman" w:hAnsi="Times New Roman"/>
        </w:rPr>
      </w:pPr>
    </w:p>
    <w:p w14:paraId="132859E8" w14:textId="0E0DE57D" w:rsidR="00304A5C" w:rsidRDefault="00304A5C" w:rsidP="0081747C">
      <w:pPr>
        <w:rPr>
          <w:rFonts w:ascii="Times New Roman" w:hAnsi="Times New Roman"/>
        </w:rPr>
      </w:pPr>
    </w:p>
    <w:p w14:paraId="46299579" w14:textId="44580B1D" w:rsidR="00304A5C" w:rsidRDefault="00304A5C" w:rsidP="0081747C">
      <w:pPr>
        <w:rPr>
          <w:rFonts w:ascii="Times New Roman" w:hAnsi="Times New Roman"/>
        </w:rPr>
      </w:pPr>
    </w:p>
    <w:p w14:paraId="00AF2E4E" w14:textId="5B9026D9" w:rsidR="00304A5C" w:rsidRDefault="00304A5C" w:rsidP="0081747C">
      <w:pPr>
        <w:rPr>
          <w:rFonts w:ascii="Times New Roman" w:hAnsi="Times New Roman"/>
        </w:rPr>
      </w:pPr>
    </w:p>
    <w:p w14:paraId="442F3BBC" w14:textId="631365A0" w:rsidR="00304A5C" w:rsidRDefault="00304A5C" w:rsidP="0081747C">
      <w:pPr>
        <w:rPr>
          <w:rFonts w:ascii="Times New Roman" w:hAnsi="Times New Roman"/>
        </w:rPr>
      </w:pPr>
    </w:p>
    <w:p w14:paraId="7A2E8C27" w14:textId="66C3BCFC" w:rsidR="00304A5C" w:rsidRDefault="00304A5C" w:rsidP="0081747C">
      <w:pPr>
        <w:rPr>
          <w:rFonts w:ascii="Times New Roman" w:hAnsi="Times New Roman"/>
        </w:rPr>
      </w:pPr>
    </w:p>
    <w:p w14:paraId="7E360375" w14:textId="792F9FA1" w:rsidR="00304A5C" w:rsidRDefault="00304A5C" w:rsidP="0081747C">
      <w:pPr>
        <w:rPr>
          <w:rFonts w:ascii="Times New Roman" w:hAnsi="Times New Roman"/>
        </w:rPr>
      </w:pPr>
    </w:p>
    <w:p w14:paraId="330BD4B5" w14:textId="67EBE8E9" w:rsidR="00304A5C" w:rsidRDefault="00304A5C" w:rsidP="0081747C">
      <w:pPr>
        <w:rPr>
          <w:rFonts w:ascii="Times New Roman" w:hAnsi="Times New Roman"/>
        </w:rPr>
      </w:pPr>
    </w:p>
    <w:p w14:paraId="60532595" w14:textId="77777777" w:rsidR="00304A5C" w:rsidRDefault="00304A5C" w:rsidP="0081747C">
      <w:pPr>
        <w:rPr>
          <w:rFonts w:ascii="Times New Roman" w:hAnsi="Times New Roman"/>
        </w:rPr>
      </w:pPr>
    </w:p>
    <w:p w14:paraId="6604EB36" w14:textId="77777777" w:rsidR="00601DFB" w:rsidRPr="005351AA" w:rsidRDefault="00601DFB" w:rsidP="005351AA">
      <w:pPr>
        <w:jc w:val="center"/>
        <w:rPr>
          <w:rFonts w:ascii="Times New Roman" w:hAnsi="Times New Roman"/>
        </w:rPr>
      </w:pPr>
    </w:p>
    <w:p w14:paraId="65C05B8B" w14:textId="77777777" w:rsidR="00601DFB" w:rsidRDefault="00601DFB"/>
    <w:p w14:paraId="1F84D70A" w14:textId="77777777" w:rsidR="00601DFB" w:rsidRDefault="00601DFB"/>
    <w:p w14:paraId="463A518E" w14:textId="77777777" w:rsidR="00601DFB" w:rsidRDefault="00601DFB"/>
    <w:p w14:paraId="465793E5" w14:textId="77777777" w:rsidR="00601DFB" w:rsidRDefault="00601DFB"/>
    <w:sectPr w:rsidR="00601DFB" w:rsidSect="00C22F7A">
      <w:footerReference w:type="default" r:id="rId7"/>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4305" w14:textId="77777777" w:rsidR="00B041B8" w:rsidRDefault="00B041B8" w:rsidP="009F2271">
      <w:r>
        <w:separator/>
      </w:r>
    </w:p>
  </w:endnote>
  <w:endnote w:type="continuationSeparator" w:id="0">
    <w:p w14:paraId="215C678E" w14:textId="77777777" w:rsidR="00B041B8" w:rsidRDefault="00B041B8" w:rsidP="009F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32679"/>
      <w:docPartObj>
        <w:docPartGallery w:val="Page Numbers (Bottom of Page)"/>
        <w:docPartUnique/>
      </w:docPartObj>
    </w:sdtPr>
    <w:sdtEndPr>
      <w:rPr>
        <w:sz w:val="22"/>
        <w:szCs w:val="22"/>
      </w:rPr>
    </w:sdtEndPr>
    <w:sdtContent>
      <w:p w14:paraId="4840436C" w14:textId="77777777" w:rsidR="009F2271" w:rsidRPr="00262882" w:rsidRDefault="00FA1E25">
        <w:pPr>
          <w:pStyle w:val="Footer"/>
          <w:jc w:val="right"/>
          <w:rPr>
            <w:rFonts w:ascii="Times New Roman" w:hAnsi="Times New Roman"/>
            <w:sz w:val="22"/>
            <w:szCs w:val="22"/>
          </w:rPr>
        </w:pPr>
        <w:r w:rsidRPr="00262882">
          <w:rPr>
            <w:rFonts w:ascii="Times New Roman" w:hAnsi="Times New Roman"/>
            <w:sz w:val="22"/>
            <w:szCs w:val="22"/>
          </w:rPr>
          <w:fldChar w:fldCharType="begin"/>
        </w:r>
        <w:r w:rsidR="00B82D54" w:rsidRPr="00262882">
          <w:rPr>
            <w:rFonts w:ascii="Times New Roman" w:hAnsi="Times New Roman"/>
            <w:sz w:val="22"/>
            <w:szCs w:val="22"/>
          </w:rPr>
          <w:instrText xml:space="preserve"> PAGE   \* MERGEFORMAT </w:instrText>
        </w:r>
        <w:r w:rsidRPr="00262882">
          <w:rPr>
            <w:rFonts w:ascii="Times New Roman" w:hAnsi="Times New Roman"/>
            <w:sz w:val="22"/>
            <w:szCs w:val="22"/>
          </w:rPr>
          <w:fldChar w:fldCharType="separate"/>
        </w:r>
        <w:r w:rsidR="00FA3DAE">
          <w:rPr>
            <w:rFonts w:ascii="Times New Roman" w:hAnsi="Times New Roman"/>
            <w:noProof/>
            <w:sz w:val="22"/>
            <w:szCs w:val="22"/>
          </w:rPr>
          <w:t>1</w:t>
        </w:r>
        <w:r w:rsidRPr="00262882">
          <w:rPr>
            <w:rFonts w:ascii="Times New Roman" w:hAnsi="Times New Roman"/>
            <w:noProof/>
            <w:sz w:val="22"/>
            <w:szCs w:val="22"/>
          </w:rPr>
          <w:fldChar w:fldCharType="end"/>
        </w:r>
      </w:p>
    </w:sdtContent>
  </w:sdt>
  <w:p w14:paraId="646770B5" w14:textId="77777777" w:rsidR="009F2271" w:rsidRDefault="009F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7516" w14:textId="77777777" w:rsidR="00B041B8" w:rsidRDefault="00B041B8" w:rsidP="009F2271">
      <w:r>
        <w:separator/>
      </w:r>
    </w:p>
  </w:footnote>
  <w:footnote w:type="continuationSeparator" w:id="0">
    <w:p w14:paraId="1D1E39C8" w14:textId="77777777" w:rsidR="00B041B8" w:rsidRDefault="00B041B8" w:rsidP="009F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C"/>
    <w:rsid w:val="000167AB"/>
    <w:rsid w:val="00020FA2"/>
    <w:rsid w:val="00027BE0"/>
    <w:rsid w:val="000440A4"/>
    <w:rsid w:val="00053DF9"/>
    <w:rsid w:val="00060ACA"/>
    <w:rsid w:val="0006317A"/>
    <w:rsid w:val="0006715E"/>
    <w:rsid w:val="0007649B"/>
    <w:rsid w:val="0007783B"/>
    <w:rsid w:val="00092395"/>
    <w:rsid w:val="000A6164"/>
    <w:rsid w:val="000B2CC9"/>
    <w:rsid w:val="000B398F"/>
    <w:rsid w:val="000D2912"/>
    <w:rsid w:val="000F280E"/>
    <w:rsid w:val="00193182"/>
    <w:rsid w:val="00195C3F"/>
    <w:rsid w:val="001B07CE"/>
    <w:rsid w:val="001B7659"/>
    <w:rsid w:val="001C1934"/>
    <w:rsid w:val="001E19AC"/>
    <w:rsid w:val="00210DBE"/>
    <w:rsid w:val="00212FDE"/>
    <w:rsid w:val="002133BE"/>
    <w:rsid w:val="002213D4"/>
    <w:rsid w:val="00225176"/>
    <w:rsid w:val="00233F3E"/>
    <w:rsid w:val="0024514B"/>
    <w:rsid w:val="00262882"/>
    <w:rsid w:val="00274822"/>
    <w:rsid w:val="00284676"/>
    <w:rsid w:val="002B579F"/>
    <w:rsid w:val="002C6097"/>
    <w:rsid w:val="002E73A9"/>
    <w:rsid w:val="002F5C0F"/>
    <w:rsid w:val="00304A5C"/>
    <w:rsid w:val="00311F30"/>
    <w:rsid w:val="003132F8"/>
    <w:rsid w:val="0033001D"/>
    <w:rsid w:val="00350EA0"/>
    <w:rsid w:val="00353953"/>
    <w:rsid w:val="00370578"/>
    <w:rsid w:val="00381263"/>
    <w:rsid w:val="003B6EDD"/>
    <w:rsid w:val="003E3AD7"/>
    <w:rsid w:val="003E6E87"/>
    <w:rsid w:val="003F7222"/>
    <w:rsid w:val="00401DA1"/>
    <w:rsid w:val="00414E66"/>
    <w:rsid w:val="0044289E"/>
    <w:rsid w:val="00461CE8"/>
    <w:rsid w:val="00473895"/>
    <w:rsid w:val="004A2179"/>
    <w:rsid w:val="004D1355"/>
    <w:rsid w:val="004F64B9"/>
    <w:rsid w:val="0052748B"/>
    <w:rsid w:val="005351AA"/>
    <w:rsid w:val="00580849"/>
    <w:rsid w:val="005848FF"/>
    <w:rsid w:val="005C42F9"/>
    <w:rsid w:val="005D3C3A"/>
    <w:rsid w:val="005E23C8"/>
    <w:rsid w:val="005F249B"/>
    <w:rsid w:val="00601DFB"/>
    <w:rsid w:val="00632679"/>
    <w:rsid w:val="006511AE"/>
    <w:rsid w:val="00654532"/>
    <w:rsid w:val="00664013"/>
    <w:rsid w:val="00670DA8"/>
    <w:rsid w:val="006744BD"/>
    <w:rsid w:val="006845D0"/>
    <w:rsid w:val="0068465F"/>
    <w:rsid w:val="006926CA"/>
    <w:rsid w:val="006970AE"/>
    <w:rsid w:val="006B2FEF"/>
    <w:rsid w:val="006C5972"/>
    <w:rsid w:val="007071FA"/>
    <w:rsid w:val="00713DCD"/>
    <w:rsid w:val="00727B0E"/>
    <w:rsid w:val="00730DD6"/>
    <w:rsid w:val="00731BCA"/>
    <w:rsid w:val="007436DE"/>
    <w:rsid w:val="00744BE9"/>
    <w:rsid w:val="0075769F"/>
    <w:rsid w:val="00766EF9"/>
    <w:rsid w:val="00796048"/>
    <w:rsid w:val="007977A7"/>
    <w:rsid w:val="007A52E3"/>
    <w:rsid w:val="007B58AE"/>
    <w:rsid w:val="007C341B"/>
    <w:rsid w:val="007D40B9"/>
    <w:rsid w:val="007E0BCC"/>
    <w:rsid w:val="00811A3A"/>
    <w:rsid w:val="0081747C"/>
    <w:rsid w:val="00886074"/>
    <w:rsid w:val="008873A2"/>
    <w:rsid w:val="008A35E0"/>
    <w:rsid w:val="008C21A2"/>
    <w:rsid w:val="008D6D6B"/>
    <w:rsid w:val="009350CF"/>
    <w:rsid w:val="009368BD"/>
    <w:rsid w:val="00940E03"/>
    <w:rsid w:val="009500E3"/>
    <w:rsid w:val="0099600A"/>
    <w:rsid w:val="00997E91"/>
    <w:rsid w:val="009B1D9F"/>
    <w:rsid w:val="009F2271"/>
    <w:rsid w:val="00A0183B"/>
    <w:rsid w:val="00A218B3"/>
    <w:rsid w:val="00A47B62"/>
    <w:rsid w:val="00A61984"/>
    <w:rsid w:val="00A66F2A"/>
    <w:rsid w:val="00A94E34"/>
    <w:rsid w:val="00AB29F2"/>
    <w:rsid w:val="00AC3E53"/>
    <w:rsid w:val="00AE7721"/>
    <w:rsid w:val="00B041B8"/>
    <w:rsid w:val="00B178BA"/>
    <w:rsid w:val="00B21C68"/>
    <w:rsid w:val="00B519F4"/>
    <w:rsid w:val="00B6300D"/>
    <w:rsid w:val="00B82D54"/>
    <w:rsid w:val="00BD7A71"/>
    <w:rsid w:val="00BE3D90"/>
    <w:rsid w:val="00BF69E1"/>
    <w:rsid w:val="00C000EC"/>
    <w:rsid w:val="00C22F7A"/>
    <w:rsid w:val="00C87FC3"/>
    <w:rsid w:val="00C93643"/>
    <w:rsid w:val="00C95270"/>
    <w:rsid w:val="00C971A3"/>
    <w:rsid w:val="00CA094E"/>
    <w:rsid w:val="00CA375B"/>
    <w:rsid w:val="00CB4975"/>
    <w:rsid w:val="00CC4073"/>
    <w:rsid w:val="00CD122D"/>
    <w:rsid w:val="00CF0E0E"/>
    <w:rsid w:val="00D01694"/>
    <w:rsid w:val="00D0482A"/>
    <w:rsid w:val="00D96B66"/>
    <w:rsid w:val="00DA09CA"/>
    <w:rsid w:val="00DA1A35"/>
    <w:rsid w:val="00DA5337"/>
    <w:rsid w:val="00DB155A"/>
    <w:rsid w:val="00DB2A98"/>
    <w:rsid w:val="00DC7235"/>
    <w:rsid w:val="00DE74A7"/>
    <w:rsid w:val="00E11E2C"/>
    <w:rsid w:val="00E13A6D"/>
    <w:rsid w:val="00E27EC5"/>
    <w:rsid w:val="00E550B4"/>
    <w:rsid w:val="00E7545A"/>
    <w:rsid w:val="00EA7DB0"/>
    <w:rsid w:val="00EB32C0"/>
    <w:rsid w:val="00ED7196"/>
    <w:rsid w:val="00EE0916"/>
    <w:rsid w:val="00EF7389"/>
    <w:rsid w:val="00F20211"/>
    <w:rsid w:val="00F50753"/>
    <w:rsid w:val="00F53796"/>
    <w:rsid w:val="00F808A0"/>
    <w:rsid w:val="00F810E2"/>
    <w:rsid w:val="00F81ACF"/>
    <w:rsid w:val="00F87CA5"/>
    <w:rsid w:val="00FA1E25"/>
    <w:rsid w:val="00FA3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BF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7C"/>
    <w:pPr>
      <w:jc w:val="left"/>
    </w:pPr>
    <w:rPr>
      <w:rFonts w:ascii=".VnTime" w:eastAsia="Times New Roman" w:hAnsi=".VnTime" w:cs="Times New Roman"/>
      <w:szCs w:val="20"/>
    </w:rPr>
  </w:style>
  <w:style w:type="paragraph" w:styleId="Heading4">
    <w:name w:val="heading 4"/>
    <w:basedOn w:val="Normal"/>
    <w:next w:val="Normal"/>
    <w:link w:val="Heading4Char"/>
    <w:unhideWhenUsed/>
    <w:qFormat/>
    <w:rsid w:val="0081747C"/>
    <w:pPr>
      <w:keepNext/>
      <w:jc w:val="center"/>
      <w:outlineLvl w:val="3"/>
    </w:pPr>
    <w:rPr>
      <w:rFonts w:ascii=".VnTimeH" w:hAnsi=".VnTimeH"/>
      <w:b/>
      <w:sz w:val="26"/>
    </w:rPr>
  </w:style>
  <w:style w:type="paragraph" w:styleId="Heading8">
    <w:name w:val="heading 8"/>
    <w:basedOn w:val="Normal"/>
    <w:next w:val="Normal"/>
    <w:link w:val="Heading8Char"/>
    <w:semiHidden/>
    <w:unhideWhenUsed/>
    <w:qFormat/>
    <w:rsid w:val="0081747C"/>
    <w:pPr>
      <w:keepNext/>
      <w:jc w:val="center"/>
      <w:outlineLvl w:val="7"/>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747C"/>
    <w:rPr>
      <w:rFonts w:ascii=".VnTimeH" w:eastAsia="Times New Roman" w:hAnsi=".VnTimeH" w:cs="Times New Roman"/>
      <w:b/>
      <w:sz w:val="26"/>
      <w:szCs w:val="20"/>
    </w:rPr>
  </w:style>
  <w:style w:type="character" w:customStyle="1" w:styleId="Heading8Char">
    <w:name w:val="Heading 8 Char"/>
    <w:basedOn w:val="DefaultParagraphFont"/>
    <w:link w:val="Heading8"/>
    <w:semiHidden/>
    <w:rsid w:val="0081747C"/>
    <w:rPr>
      <w:rFonts w:ascii=".VnTimeH" w:eastAsia="Times New Roman" w:hAnsi=".VnTimeH" w:cs="Times New Roman"/>
      <w:b/>
      <w:szCs w:val="20"/>
    </w:rPr>
  </w:style>
  <w:style w:type="paragraph" w:styleId="BodyTextIndent">
    <w:name w:val="Body Text Indent"/>
    <w:basedOn w:val="Normal"/>
    <w:link w:val="BodyTextIndentChar"/>
    <w:unhideWhenUsed/>
    <w:rsid w:val="0081747C"/>
    <w:pPr>
      <w:spacing w:before="120" w:line="360" w:lineRule="auto"/>
      <w:jc w:val="both"/>
    </w:pPr>
  </w:style>
  <w:style w:type="character" w:customStyle="1" w:styleId="BodyTextIndentChar">
    <w:name w:val="Body Text Indent Char"/>
    <w:basedOn w:val="DefaultParagraphFont"/>
    <w:link w:val="BodyTextIndent"/>
    <w:rsid w:val="0081747C"/>
    <w:rPr>
      <w:rFonts w:ascii=".VnTime" w:eastAsia="Times New Roman" w:hAnsi=".VnTime" w:cs="Times New Roman"/>
      <w:szCs w:val="20"/>
    </w:rPr>
  </w:style>
  <w:style w:type="table" w:styleId="TableGrid">
    <w:name w:val="Table Grid"/>
    <w:basedOn w:val="TableNormal"/>
    <w:uiPriority w:val="59"/>
    <w:rsid w:val="0081747C"/>
    <w:pPr>
      <w:jc w:val="left"/>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4822"/>
    <w:pPr>
      <w:ind w:left="720"/>
      <w:contextualSpacing/>
    </w:pPr>
  </w:style>
  <w:style w:type="character" w:styleId="Hyperlink">
    <w:name w:val="Hyperlink"/>
    <w:basedOn w:val="DefaultParagraphFont"/>
    <w:uiPriority w:val="99"/>
    <w:unhideWhenUsed/>
    <w:rsid w:val="00B21C68"/>
    <w:rPr>
      <w:color w:val="0000FF" w:themeColor="hyperlink"/>
      <w:u w:val="single"/>
    </w:rPr>
  </w:style>
  <w:style w:type="paragraph" w:styleId="Header">
    <w:name w:val="header"/>
    <w:basedOn w:val="Normal"/>
    <w:link w:val="HeaderChar"/>
    <w:uiPriority w:val="99"/>
    <w:unhideWhenUsed/>
    <w:rsid w:val="009F2271"/>
    <w:pPr>
      <w:tabs>
        <w:tab w:val="center" w:pos="4680"/>
        <w:tab w:val="right" w:pos="9360"/>
      </w:tabs>
    </w:pPr>
  </w:style>
  <w:style w:type="character" w:customStyle="1" w:styleId="HeaderChar">
    <w:name w:val="Header Char"/>
    <w:basedOn w:val="DefaultParagraphFont"/>
    <w:link w:val="Header"/>
    <w:uiPriority w:val="99"/>
    <w:rsid w:val="009F2271"/>
    <w:rPr>
      <w:rFonts w:ascii=".VnTime" w:eastAsia="Times New Roman" w:hAnsi=".VnTime" w:cs="Times New Roman"/>
      <w:szCs w:val="20"/>
    </w:rPr>
  </w:style>
  <w:style w:type="paragraph" w:styleId="Footer">
    <w:name w:val="footer"/>
    <w:basedOn w:val="Normal"/>
    <w:link w:val="FooterChar"/>
    <w:uiPriority w:val="99"/>
    <w:unhideWhenUsed/>
    <w:rsid w:val="009F2271"/>
    <w:pPr>
      <w:tabs>
        <w:tab w:val="center" w:pos="4680"/>
        <w:tab w:val="right" w:pos="9360"/>
      </w:tabs>
    </w:pPr>
  </w:style>
  <w:style w:type="character" w:customStyle="1" w:styleId="FooterChar">
    <w:name w:val="Footer Char"/>
    <w:basedOn w:val="DefaultParagraphFont"/>
    <w:link w:val="Footer"/>
    <w:uiPriority w:val="99"/>
    <w:rsid w:val="009F2271"/>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7C"/>
    <w:pPr>
      <w:jc w:val="left"/>
    </w:pPr>
    <w:rPr>
      <w:rFonts w:ascii=".VnTime" w:eastAsia="Times New Roman" w:hAnsi=".VnTime" w:cs="Times New Roman"/>
      <w:szCs w:val="20"/>
    </w:rPr>
  </w:style>
  <w:style w:type="paragraph" w:styleId="Heading4">
    <w:name w:val="heading 4"/>
    <w:basedOn w:val="Normal"/>
    <w:next w:val="Normal"/>
    <w:link w:val="Heading4Char"/>
    <w:unhideWhenUsed/>
    <w:qFormat/>
    <w:rsid w:val="0081747C"/>
    <w:pPr>
      <w:keepNext/>
      <w:jc w:val="center"/>
      <w:outlineLvl w:val="3"/>
    </w:pPr>
    <w:rPr>
      <w:rFonts w:ascii=".VnTimeH" w:hAnsi=".VnTimeH"/>
      <w:b/>
      <w:sz w:val="26"/>
    </w:rPr>
  </w:style>
  <w:style w:type="paragraph" w:styleId="Heading8">
    <w:name w:val="heading 8"/>
    <w:basedOn w:val="Normal"/>
    <w:next w:val="Normal"/>
    <w:link w:val="Heading8Char"/>
    <w:semiHidden/>
    <w:unhideWhenUsed/>
    <w:qFormat/>
    <w:rsid w:val="0081747C"/>
    <w:pPr>
      <w:keepNext/>
      <w:jc w:val="center"/>
      <w:outlineLvl w:val="7"/>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747C"/>
    <w:rPr>
      <w:rFonts w:ascii=".VnTimeH" w:eastAsia="Times New Roman" w:hAnsi=".VnTimeH" w:cs="Times New Roman"/>
      <w:b/>
      <w:sz w:val="26"/>
      <w:szCs w:val="20"/>
    </w:rPr>
  </w:style>
  <w:style w:type="character" w:customStyle="1" w:styleId="Heading8Char">
    <w:name w:val="Heading 8 Char"/>
    <w:basedOn w:val="DefaultParagraphFont"/>
    <w:link w:val="Heading8"/>
    <w:semiHidden/>
    <w:rsid w:val="0081747C"/>
    <w:rPr>
      <w:rFonts w:ascii=".VnTimeH" w:eastAsia="Times New Roman" w:hAnsi=".VnTimeH" w:cs="Times New Roman"/>
      <w:b/>
      <w:szCs w:val="20"/>
    </w:rPr>
  </w:style>
  <w:style w:type="paragraph" w:styleId="BodyTextIndent">
    <w:name w:val="Body Text Indent"/>
    <w:basedOn w:val="Normal"/>
    <w:link w:val="BodyTextIndentChar"/>
    <w:unhideWhenUsed/>
    <w:rsid w:val="0081747C"/>
    <w:pPr>
      <w:spacing w:before="120" w:line="360" w:lineRule="auto"/>
      <w:jc w:val="both"/>
    </w:pPr>
  </w:style>
  <w:style w:type="character" w:customStyle="1" w:styleId="BodyTextIndentChar">
    <w:name w:val="Body Text Indent Char"/>
    <w:basedOn w:val="DefaultParagraphFont"/>
    <w:link w:val="BodyTextIndent"/>
    <w:rsid w:val="0081747C"/>
    <w:rPr>
      <w:rFonts w:ascii=".VnTime" w:eastAsia="Times New Roman" w:hAnsi=".VnTime" w:cs="Times New Roman"/>
      <w:szCs w:val="20"/>
    </w:rPr>
  </w:style>
  <w:style w:type="table" w:styleId="TableGrid">
    <w:name w:val="Table Grid"/>
    <w:basedOn w:val="TableNormal"/>
    <w:uiPriority w:val="59"/>
    <w:rsid w:val="0081747C"/>
    <w:pPr>
      <w:jc w:val="left"/>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4822"/>
    <w:pPr>
      <w:ind w:left="720"/>
      <w:contextualSpacing/>
    </w:pPr>
  </w:style>
  <w:style w:type="character" w:styleId="Hyperlink">
    <w:name w:val="Hyperlink"/>
    <w:basedOn w:val="DefaultParagraphFont"/>
    <w:uiPriority w:val="99"/>
    <w:unhideWhenUsed/>
    <w:rsid w:val="00B21C68"/>
    <w:rPr>
      <w:color w:val="0000FF" w:themeColor="hyperlink"/>
      <w:u w:val="single"/>
    </w:rPr>
  </w:style>
  <w:style w:type="paragraph" w:styleId="Header">
    <w:name w:val="header"/>
    <w:basedOn w:val="Normal"/>
    <w:link w:val="HeaderChar"/>
    <w:uiPriority w:val="99"/>
    <w:unhideWhenUsed/>
    <w:rsid w:val="009F2271"/>
    <w:pPr>
      <w:tabs>
        <w:tab w:val="center" w:pos="4680"/>
        <w:tab w:val="right" w:pos="9360"/>
      </w:tabs>
    </w:pPr>
  </w:style>
  <w:style w:type="character" w:customStyle="1" w:styleId="HeaderChar">
    <w:name w:val="Header Char"/>
    <w:basedOn w:val="DefaultParagraphFont"/>
    <w:link w:val="Header"/>
    <w:uiPriority w:val="99"/>
    <w:rsid w:val="009F2271"/>
    <w:rPr>
      <w:rFonts w:ascii=".VnTime" w:eastAsia="Times New Roman" w:hAnsi=".VnTime" w:cs="Times New Roman"/>
      <w:szCs w:val="20"/>
    </w:rPr>
  </w:style>
  <w:style w:type="paragraph" w:styleId="Footer">
    <w:name w:val="footer"/>
    <w:basedOn w:val="Normal"/>
    <w:link w:val="FooterChar"/>
    <w:uiPriority w:val="99"/>
    <w:unhideWhenUsed/>
    <w:rsid w:val="009F2271"/>
    <w:pPr>
      <w:tabs>
        <w:tab w:val="center" w:pos="4680"/>
        <w:tab w:val="right" w:pos="9360"/>
      </w:tabs>
    </w:pPr>
  </w:style>
  <w:style w:type="character" w:customStyle="1" w:styleId="FooterChar">
    <w:name w:val="Footer Char"/>
    <w:basedOn w:val="DefaultParagraphFont"/>
    <w:link w:val="Footer"/>
    <w:uiPriority w:val="99"/>
    <w:rsid w:val="009F2271"/>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This-PC</cp:lastModifiedBy>
  <cp:revision>2</cp:revision>
  <cp:lastPrinted>2022-04-07T04:27:00Z</cp:lastPrinted>
  <dcterms:created xsi:type="dcterms:W3CDTF">2022-04-07T05:24:00Z</dcterms:created>
  <dcterms:modified xsi:type="dcterms:W3CDTF">2022-04-07T05:24:00Z</dcterms:modified>
</cp:coreProperties>
</file>